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8" w:rsidRPr="00DE473E" w:rsidRDefault="004D7568" w:rsidP="004D75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473E">
        <w:rPr>
          <w:rFonts w:ascii="Times New Roman" w:hAnsi="Times New Roman" w:cs="Times New Roman"/>
          <w:sz w:val="36"/>
          <w:szCs w:val="36"/>
        </w:rPr>
        <w:t>Консультация для музыкального руководителя</w:t>
      </w: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E473E">
        <w:rPr>
          <w:rFonts w:ascii="Times New Roman" w:hAnsi="Times New Roman" w:cs="Times New Roman"/>
          <w:sz w:val="44"/>
          <w:szCs w:val="44"/>
        </w:rPr>
        <w:t>« Особенности музыкального воспитания дошкольников с ОНР»</w:t>
      </w: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6CA4AE3" wp14:editId="19A7AB8D">
            <wp:extent cx="5715000" cy="4286250"/>
            <wp:effectExtent l="0" t="0" r="0" b="0"/>
            <wp:docPr id="1" name="Рисунок 1" descr="Набор в образовательную организацию и условия при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в образовательную организацию и условия при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D7568" w:rsidRDefault="004D7568" w:rsidP="004D756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D7568" w:rsidRPr="00DE473E" w:rsidRDefault="004D7568" w:rsidP="004D75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E473E">
        <w:rPr>
          <w:rFonts w:ascii="Times New Roman" w:hAnsi="Times New Roman" w:cs="Times New Roman"/>
          <w:sz w:val="32"/>
          <w:szCs w:val="32"/>
        </w:rPr>
        <w:t>подготовила учитель – логопед</w:t>
      </w:r>
    </w:p>
    <w:p w:rsidR="004D7568" w:rsidRPr="00DE473E" w:rsidRDefault="004D7568" w:rsidP="004D75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E473E">
        <w:rPr>
          <w:rFonts w:ascii="Times New Roman" w:hAnsi="Times New Roman" w:cs="Times New Roman"/>
          <w:sz w:val="32"/>
          <w:szCs w:val="32"/>
        </w:rPr>
        <w:t xml:space="preserve"> МБДОУ № 8 « Золотая рыбка» </w:t>
      </w:r>
    </w:p>
    <w:p w:rsidR="004D7568" w:rsidRPr="00DE473E" w:rsidRDefault="004D7568" w:rsidP="004D75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E473E">
        <w:rPr>
          <w:rFonts w:ascii="Times New Roman" w:hAnsi="Times New Roman" w:cs="Times New Roman"/>
          <w:sz w:val="32"/>
          <w:szCs w:val="32"/>
        </w:rPr>
        <w:t>Оксана Васильевна Яценко</w:t>
      </w:r>
    </w:p>
    <w:p w:rsidR="004D7568" w:rsidRDefault="004D7568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D7568" w:rsidRDefault="004D7568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D7568" w:rsidRDefault="004D7568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D7568" w:rsidRDefault="004D7568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D7568" w:rsidRDefault="004D7568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последние годы значительно увеличивается количество детей, имеющих нарушения речи. Детям оказывается всесторонняя помощь специалистов: коррекционно - педагогическая, медицинская, в последнее время с успехом проводится и арт-терапия. Но не следует недооценивать и вклад педагогов - музыкантов в эту непростую работу. Ведь хорошая музыка не просто оказывает положительное воздействие на ребенка, стабилизирует психические процессы, оказывает благотворное воздействие на личность. Правильно подобранная и применяемая музыка может оказывать и коррекционное воздействие, в том числе и на детей с общим недоразвитием речи. Большой опыт работы с такими детьми, а также специальное образование в этой области, позволили суммировать полученные знания в этой области и выстроить коррекционную работу в зависимости от уровня ОНР.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2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говорить об ОНР обобщенно, то это форма речевой аномалии с нарушением формирования всех компонентов речи, как звуковой, так и смысловой. Появление речи задерживается, словарный запас ограничен, речь страдает от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аграмматизмов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может отсутствовать, а может быть развернутой, но страдать лексико – грамматическим недоразвитием.</w:t>
      </w:r>
    </w:p>
    <w:p w:rsidR="00DE473E" w:rsidRPr="00DE473E" w:rsidRDefault="00DE473E" w:rsidP="00DE473E">
      <w:pPr>
        <w:numPr>
          <w:ilvl w:val="0"/>
          <w:numId w:val="1"/>
        </w:numPr>
        <w:shd w:val="clear" w:color="auto" w:fill="FFFFFF"/>
        <w:spacing w:before="120"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Первый уровень ОНР отличается почти полным отсутствием речи в сравнении с детьми того же возраста нормального речевого развития, у которых речь уже сформирована. </w:t>
      </w:r>
      <w:proofErr w:type="gram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Эти дети часто пользуются жестами, звукоподражаниями, либо аморфными словами, смысл которых может быть понятен только близким.</w:t>
      </w:r>
      <w:proofErr w:type="gramEnd"/>
    </w:p>
    <w:p w:rsidR="00DE473E" w:rsidRPr="00DE473E" w:rsidRDefault="00DE473E" w:rsidP="00DE473E">
      <w:pPr>
        <w:numPr>
          <w:ilvl w:val="0"/>
          <w:numId w:val="1"/>
        </w:numPr>
        <w:shd w:val="clear" w:color="auto" w:fill="FFFFFF"/>
        <w:spacing w:before="120"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втором уровне ОНР речевые возможности значительно возрастают. Словарный запас увеличивается и обогащается, появляются простые фразы. Звукопроизношение искажено.</w:t>
      </w:r>
    </w:p>
    <w:p w:rsidR="00DE473E" w:rsidRPr="00DE473E" w:rsidRDefault="00DE473E" w:rsidP="00DE473E">
      <w:pPr>
        <w:numPr>
          <w:ilvl w:val="0"/>
          <w:numId w:val="1"/>
        </w:numPr>
        <w:shd w:val="clear" w:color="auto" w:fill="FFFFFF"/>
        <w:spacing w:before="120"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третьем уровне ОНР речь становится </w:t>
      </w:r>
      <w:proofErr w:type="gram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более развернутой</w:t>
      </w:r>
      <w:proofErr w:type="gram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Лексико - грамматический и фонетический строй приближается к норме.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Аграмматизмы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наблюдаются в наиболее сложных словах и фразах.</w:t>
      </w:r>
    </w:p>
    <w:p w:rsidR="00DE473E" w:rsidRPr="00DE473E" w:rsidRDefault="00DE473E" w:rsidP="00DE473E">
      <w:pPr>
        <w:numPr>
          <w:ilvl w:val="0"/>
          <w:numId w:val="1"/>
        </w:numPr>
        <w:shd w:val="clear" w:color="auto" w:fill="FFFFFF"/>
        <w:spacing w:before="120" w:after="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Выделяют также четвертый уровень ОНР, но он настолько близок к норме, что работа музыкального руководителя не отличается особенностями и проводится в соответствии с общей программой.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Основная работа музыкального руководителя с детьми, имеющими первый уровень ОНР, вызвать звукоподражание средствами музыки. Для наглядности применяются образные игрушки, лучше всего – заводные. Для работы на данном этапе используются следующие музыкальные произведения: «Петушок», русская народная прибаутка, «Жучка» муз. Н.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Кукловской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сл. С. Федорченко, «Белые гуси» муз. М.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Красева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сл. М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Клоковой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«Цыплята», муз. А. Филиппенко, сл. Т. Волгиной.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Каждое произведение вместе с игровым пособием вводится постепенно, долго обыгрывается. Ребенок на уровне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потешек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подражает голосам </w:t>
      </w: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животных, учится их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пропевать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Когда его интонирование значительно улучшается, используются задания и вопросы: «Как поет петушок?», «Как гудит поезд?» и др. Далее вопросы начинают усложняться: «Кто так поет?», «Что это?» Ответы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пропеваются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Следующий этап – простое предложение. Здесь целесообразно использовать простые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попевки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Например: «Самолет летит, самолет гудит». Программные произведения для детей ясельного и младшего дошкольного возраста предлагают разнообразный и великолепный музыкальный материал. Так постепенно, через пение, улучшается речь ребенка.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3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Помимо пения, необходимо использовать музыкальные упражнения и игры. Каждое занятие начинается с ходьбы под маршевую музыку. Марш выбирается с простым и четким ритмом. Например, марш А.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Парлова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Марш может чередоваться с легким бегом. На последующих занятиях целесообразно использовать ходьбу со сменой темпа. Например, «Ускоряя и замедляя» Т. Ломовой. Предлагаемые упражнения координируют ребенка, учат его ориентироваться в пространстве.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Далее включаются упражнения на регуляцию мышечного тонуса, причем силу мускульного напряжения целесообразно соотнести с понятиями «тихо» и «громко» в музыке. Например, «Кот охотится – кот спит».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упражнениях на развитие координации движений используется стихотворная речь, которая соотносится с движением. Например: «Мы шли, шли, шли. – Дети шагают.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Землянику нашли. – Приседают.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Раз, два, три, четыре, пять, - «Собирают в ладошку».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идем искать опять. – Встают. (В. Волина)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используют простые образные игры. Например, «Солнышко и дождик» муз. М.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Раухвергера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сл. А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Барто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Либо простые игры – танцы под пение взрослых. Например, «Ходит Ваня», русская народная песня, обработка Н.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Метлова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Упражнения с предметами пока еще достаточно сложны для детей с первым уровнем ОНР. Разучивать их целесообразно по частям, в замедленном музыкальном темпе. Например. «Игра с цветными флажками», русская народная мелодия. Первоначально детей знакомят с музыкой, отмечая ее начало и окончание. Флажки раздаются отдельно. В процессе игры дети под руководством педагога определяют, какие движения можно делать с флажками. Постепенно происходит объединение движений наряду с увеличением музыкального темпа.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детей второго уровня ОНР нарушена моторика, координация движений, повышена утомляемость. Серии движений выполняются с трудом. Содержание музыкальных занятий зависит от периода обучения и возможностей детей. В занятия необходимо включить задания на основные движения. Это марш, бег, подскоки. Например, «Веселые мячики», музыка М.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Сатулиной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Все активнее включаются упражнения с предметами. Очень </w:t>
      </w: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удобно для исполнения упражнение «Качание рук с лентами», польская нар</w:t>
      </w:r>
      <w:proofErr w:type="gram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proofErr w:type="gram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елодия, обработка Л.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Вишкарева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Постепенно увеличивается темп и ритм движений.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структуру занятий включаются упражнения для развития слуховой, двигательной памяти. При разучивании серии движений, каждое движение </w:t>
      </w:r>
      <w:proofErr w:type="gram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сперва</w:t>
      </w:r>
      <w:proofErr w:type="gram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разучивается отдельно, затем движения объединяются, постепенно наращиваясь. Например, «Всадники», музыка В. Витлина.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Даются музыкальные игры на внимание, на запоминание более сложной цепочки движений. Например. «Гуси, лебеди и волк», музыка Е. Тиличеевой, слова М. Булатова.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Дети третьего уровня ОНР приближены к норме, но двигательная сфера все еще страдает, движения неловки, внимание рассеянно. На этом этапе необходимо закрепить все предыдущие полученные навыки и знания, отточить их и усовершенствовать. В пении продолжаются упражнения на развитие голоса, песни полезно сочетать с движением, играть в музыкальные игры по типу «вопрос-ответ». Необходимо включать музыкально - театрализованные игры, чтобы дать детям возможность выступать от имени разных героев. Например, «Что ты хочешь, кошечка?», музыка Г. Зингера, слова А. </w:t>
      </w:r>
      <w:proofErr w:type="spellStart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Шибицкой</w:t>
      </w:r>
      <w:proofErr w:type="spellEnd"/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«Наседка и цыплята», музыка Т. Ломовой.</w:t>
      </w:r>
    </w:p>
    <w:p w:rsidR="00DE473E" w:rsidRPr="00DE473E" w:rsidRDefault="00DE473E" w:rsidP="00DE473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473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стоит отметить, что дети с ОНР – сложная и разнородная группа. И музыкальное воспитание для них должно предполагать особое и умелое применение средств музыкально – коррекционной работы. Только учет всех особенностей детей может дать положительный результат в музыкальном и речевом развитии детей.</w:t>
      </w:r>
    </w:p>
    <w:p w:rsidR="00162868" w:rsidRDefault="00162868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E" w:rsidRDefault="00DE473E" w:rsidP="00DE4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568" w:rsidRPr="00DE473E" w:rsidRDefault="004D75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sectPr w:rsidR="004D7568" w:rsidRPr="00DE473E" w:rsidSect="00A110B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C3C"/>
    <w:multiLevelType w:val="multilevel"/>
    <w:tmpl w:val="FD4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3"/>
    <w:rsid w:val="00162868"/>
    <w:rsid w:val="002A1A23"/>
    <w:rsid w:val="004D7568"/>
    <w:rsid w:val="00A110B5"/>
    <w:rsid w:val="00D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АОН</dc:creator>
  <cp:keywords/>
  <dc:description/>
  <cp:lastModifiedBy>Оксана</cp:lastModifiedBy>
  <cp:revision>7</cp:revision>
  <cp:lastPrinted>2015-03-18T14:54:00Z</cp:lastPrinted>
  <dcterms:created xsi:type="dcterms:W3CDTF">2015-03-18T14:35:00Z</dcterms:created>
  <dcterms:modified xsi:type="dcterms:W3CDTF">2017-10-23T17:54:00Z</dcterms:modified>
</cp:coreProperties>
</file>